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0D10D8">
        <w:rPr>
          <w:rFonts w:ascii="Arial" w:hAnsi="Arial" w:cs="Arial"/>
          <w:sz w:val="20"/>
          <w:szCs w:val="20"/>
        </w:rPr>
        <w:t>0</w:t>
      </w:r>
      <w:r>
        <w:rPr>
          <w:rFonts w:ascii="Arial" w:hAnsi="Arial" w:cs="Arial"/>
          <w:sz w:val="20"/>
          <w:szCs w:val="20"/>
        </w:rPr>
        <w:t xml:space="preserve"> de </w:t>
      </w:r>
      <w:r w:rsidR="000D10D8">
        <w:rPr>
          <w:rFonts w:ascii="Arial" w:hAnsi="Arial" w:cs="Arial"/>
          <w:sz w:val="20"/>
          <w:szCs w:val="20"/>
        </w:rPr>
        <w:t xml:space="preserve">junio </w:t>
      </w:r>
      <w:r>
        <w:rPr>
          <w:rFonts w:ascii="Arial" w:hAnsi="Arial" w:cs="Arial"/>
          <w:sz w:val="20"/>
          <w:szCs w:val="20"/>
        </w:rPr>
        <w:t>de 20</w:t>
      </w:r>
      <w:r w:rsidR="00167C49">
        <w:rPr>
          <w:rFonts w:ascii="Arial" w:hAnsi="Arial" w:cs="Arial"/>
          <w:sz w:val="20"/>
          <w:szCs w:val="20"/>
        </w:rPr>
        <w:t>22</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CF688D" w:rsidRPr="00772E52">
        <w:rPr>
          <w:rFonts w:ascii="Arial" w:hAnsi="Arial" w:cs="Arial"/>
          <w:sz w:val="20"/>
          <w:szCs w:val="20"/>
          <w:u w:val="single"/>
        </w:rPr>
        <w:t>continúa</w:t>
      </w:r>
      <w:r w:rsidRPr="00772E52">
        <w:rPr>
          <w:rFonts w:ascii="Arial" w:hAnsi="Arial" w:cs="Arial"/>
          <w:sz w:val="20"/>
          <w:szCs w:val="20"/>
          <w:u w:val="single"/>
        </w:rPr>
        <w:t xml:space="preserve"> afectando al SABES el impacto económico </w:t>
      </w:r>
      <w:r w:rsidR="008534E3" w:rsidRPr="00772E52">
        <w:rPr>
          <w:rFonts w:ascii="Arial" w:hAnsi="Arial" w:cs="Arial"/>
          <w:sz w:val="20"/>
          <w:szCs w:val="20"/>
          <w:u w:val="single"/>
        </w:rPr>
        <w:t>que ha tenido el País de</w:t>
      </w:r>
      <w:r w:rsidRPr="00772E52">
        <w:rPr>
          <w:rFonts w:ascii="Arial" w:hAnsi="Arial" w:cs="Arial"/>
          <w:sz w:val="20"/>
          <w:szCs w:val="20"/>
          <w:u w:val="single"/>
        </w:rPr>
        <w:t>rivado de la contingencia sanitaria</w:t>
      </w:r>
      <w:r w:rsidR="008534E3" w:rsidRPr="00772E52">
        <w:rPr>
          <w:rFonts w:ascii="Arial" w:hAnsi="Arial" w:cs="Arial"/>
          <w:sz w:val="20"/>
          <w:szCs w:val="20"/>
          <w:u w:val="single"/>
        </w:rPr>
        <w:t>,</w:t>
      </w:r>
      <w:r w:rsidRPr="00772E52">
        <w:rPr>
          <w:rFonts w:ascii="Arial" w:hAnsi="Arial" w:cs="Arial"/>
          <w:sz w:val="20"/>
          <w:szCs w:val="20"/>
          <w:u w:val="single"/>
        </w:rPr>
        <w:t xml:space="preserve"> </w:t>
      </w:r>
      <w:r w:rsidR="00F339C9" w:rsidRPr="00772E52">
        <w:rPr>
          <w:rFonts w:ascii="Arial" w:hAnsi="Arial" w:cs="Arial"/>
          <w:sz w:val="20"/>
          <w:szCs w:val="20"/>
          <w:u w:val="single"/>
        </w:rPr>
        <w:t>E</w:t>
      </w:r>
      <w:r w:rsidR="008534E3" w:rsidRPr="00772E52">
        <w:rPr>
          <w:rFonts w:ascii="Arial" w:hAnsi="Arial" w:cs="Arial"/>
          <w:sz w:val="20"/>
          <w:szCs w:val="20"/>
          <w:u w:val="single"/>
        </w:rPr>
        <w:t xml:space="preserve">n cuanto a la operación </w:t>
      </w:r>
      <w:r w:rsidR="00CF688D" w:rsidRPr="00772E52">
        <w:rPr>
          <w:rFonts w:ascii="Arial" w:hAnsi="Arial" w:cs="Arial"/>
          <w:sz w:val="20"/>
          <w:szCs w:val="20"/>
          <w:u w:val="single"/>
        </w:rPr>
        <w:t>continúa</w:t>
      </w:r>
      <w:r w:rsidR="00F339C9" w:rsidRPr="00772E52">
        <w:rPr>
          <w:rFonts w:ascii="Arial" w:hAnsi="Arial" w:cs="Arial"/>
          <w:sz w:val="20"/>
          <w:szCs w:val="20"/>
          <w:u w:val="single"/>
        </w:rPr>
        <w:t xml:space="preserve"> siendo en su mayoría virtual, lo cual genera una </w:t>
      </w:r>
      <w:r w:rsidR="008534E3" w:rsidRPr="00772E52">
        <w:rPr>
          <w:rFonts w:ascii="Arial" w:hAnsi="Arial" w:cs="Arial"/>
          <w:sz w:val="20"/>
          <w:szCs w:val="20"/>
          <w:u w:val="single"/>
        </w:rPr>
        <w:t xml:space="preserve">disminución y/o modificación de algunas actividades </w:t>
      </w:r>
      <w:r w:rsidR="00F339C9" w:rsidRPr="00772E52">
        <w:rPr>
          <w:rFonts w:ascii="Arial" w:hAnsi="Arial" w:cs="Arial"/>
          <w:sz w:val="20"/>
          <w:szCs w:val="20"/>
          <w:u w:val="single"/>
        </w:rPr>
        <w:t xml:space="preserve">tanto las administrativas como las educativas por la que se generan tendencias a la baja o </w:t>
      </w:r>
      <w:proofErr w:type="gramStart"/>
      <w:r w:rsidR="00F339C9" w:rsidRPr="00772E52">
        <w:rPr>
          <w:rFonts w:ascii="Arial" w:hAnsi="Arial" w:cs="Arial"/>
          <w:sz w:val="20"/>
          <w:szCs w:val="20"/>
          <w:u w:val="single"/>
        </w:rPr>
        <w:t>a la alza</w:t>
      </w:r>
      <w:proofErr w:type="gramEnd"/>
      <w:r w:rsidR="00F339C9" w:rsidRPr="00772E52">
        <w:rPr>
          <w:rFonts w:ascii="Arial" w:hAnsi="Arial" w:cs="Arial"/>
          <w:sz w:val="20"/>
          <w:szCs w:val="20"/>
          <w:u w:val="single"/>
        </w:rPr>
        <w:t xml:space="preserve"> en el ejercicio de algunas partidas presupuestarias.</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3C006E">
        <w:rPr>
          <w:rFonts w:ascii="Arial" w:hAnsi="Arial" w:cs="Arial"/>
          <w:sz w:val="20"/>
          <w:szCs w:val="20"/>
          <w:u w:val="single"/>
        </w:rPr>
        <w:t>2</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Pr="001170ED"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 xml:space="preserve">Presentar Declaración Informativa Mensual de </w:t>
      </w:r>
      <w:r w:rsidR="001170ED" w:rsidRPr="001170ED">
        <w:rPr>
          <w:rFonts w:ascii="Arial" w:hAnsi="Arial" w:cs="Arial"/>
          <w:sz w:val="20"/>
          <w:szCs w:val="20"/>
          <w:u w:val="single"/>
        </w:rPr>
        <w:t>Operaciones con Terceros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Estados Financieros observan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E1473" w:rsidRDefault="00BE1473" w:rsidP="00047625">
      <w:pPr>
        <w:jc w:val="both"/>
        <w:rPr>
          <w:rFonts w:ascii="Arial" w:hAnsi="Arial" w:cs="Arial"/>
          <w:sz w:val="20"/>
          <w:szCs w:val="20"/>
        </w:rPr>
      </w:pPr>
      <w:r w:rsidRPr="00BE1473">
        <w:rPr>
          <w:rFonts w:ascii="Arial" w:hAnsi="Arial" w:cs="Arial"/>
          <w:sz w:val="20"/>
          <w:szCs w:val="20"/>
        </w:rPr>
        <w:t>Al cierre del mes de junio no reflej</w:t>
      </w:r>
      <w:r>
        <w:rPr>
          <w:rFonts w:ascii="Arial" w:hAnsi="Arial" w:cs="Arial"/>
          <w:sz w:val="20"/>
          <w:szCs w:val="20"/>
        </w:rPr>
        <w:t>a</w:t>
      </w:r>
      <w:r w:rsidRPr="00BE1473">
        <w:rPr>
          <w:rFonts w:ascii="Arial" w:hAnsi="Arial" w:cs="Arial"/>
          <w:sz w:val="20"/>
          <w:szCs w:val="20"/>
        </w:rPr>
        <w:t xml:space="preserve"> un equilibrio presupuestal entre el ingreso y gasto a nivel "Modificado" de Recurso Propio 2022, ello al cumplir con lo señalado en el artículo 41 de los Lineamientos Generales de Racionalidad, Austeridad y Disciplina Presupuestal de la Administración Pública Estatal para el Ejercicio Fiscal del 2022, así como de la Circular 09/2022 emitida por la Dirección General de Presupuesto. </w:t>
      </w:r>
    </w:p>
    <w:p w:rsidR="00250C14" w:rsidRPr="00250C14" w:rsidRDefault="00250C14" w:rsidP="00047625">
      <w:pPr>
        <w:jc w:val="both"/>
        <w:rPr>
          <w:rFonts w:ascii="Arial" w:hAnsi="Arial" w:cs="Arial"/>
          <w:sz w:val="20"/>
          <w:szCs w:val="20"/>
          <w:u w:val="single"/>
        </w:rPr>
      </w:pPr>
      <w:r w:rsidRPr="00250C14">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 xml:space="preserve">f) </w:t>
      </w:r>
      <w:r w:rsidRPr="0039211C">
        <w:rPr>
          <w:rFonts w:ascii="Arial" w:hAnsi="Arial" w:cs="Arial"/>
          <w:sz w:val="20"/>
          <w:szCs w:val="20"/>
        </w:rPr>
        <w:t>Provisiones</w:t>
      </w:r>
      <w:r w:rsidR="00972973">
        <w:rPr>
          <w:rFonts w:ascii="Arial" w:hAnsi="Arial" w:cs="Arial"/>
          <w:sz w:val="20"/>
          <w:szCs w:val="20"/>
        </w:rPr>
        <w:t xml:space="preserve"> a corto plazo</w:t>
      </w:r>
      <w:r w:rsidRPr="009E2EFA">
        <w:rPr>
          <w:rFonts w:ascii="Arial" w:hAnsi="Arial" w:cs="Arial"/>
          <w:sz w:val="20"/>
          <w:szCs w:val="20"/>
        </w:rPr>
        <w:t>: objetivo de su creación, monto y plazo:</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Objeto de su creación: hacer frente a las obligaciones de demandas y juicios laborales ya iniciados</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Monto aproximado: $</w:t>
      </w:r>
      <w:r w:rsidR="00165336" w:rsidRPr="00165336">
        <w:rPr>
          <w:rFonts w:ascii="Arial" w:hAnsi="Arial" w:cs="Arial"/>
          <w:sz w:val="20"/>
          <w:szCs w:val="20"/>
          <w:u w:val="single"/>
        </w:rPr>
        <w:t xml:space="preserve"> 5,941,218.33</w:t>
      </w:r>
    </w:p>
    <w:p w:rsidR="00D530ED" w:rsidRDefault="0039211C" w:rsidP="0039211C">
      <w:pPr>
        <w:jc w:val="both"/>
        <w:rPr>
          <w:rFonts w:ascii="Arial" w:hAnsi="Arial" w:cs="Arial"/>
          <w:sz w:val="20"/>
          <w:szCs w:val="20"/>
          <w:u w:val="single"/>
        </w:rPr>
      </w:pPr>
      <w:r w:rsidRPr="00D530ED">
        <w:rPr>
          <w:rFonts w:ascii="Arial" w:hAnsi="Arial" w:cs="Arial"/>
          <w:sz w:val="20"/>
          <w:szCs w:val="20"/>
          <w:u w:val="single"/>
        </w:rPr>
        <w:t>Plazo estimado: un año.</w:t>
      </w:r>
    </w:p>
    <w:p w:rsidR="00047625" w:rsidRDefault="0039211C" w:rsidP="0039211C">
      <w:pPr>
        <w:jc w:val="both"/>
        <w:rPr>
          <w:rFonts w:ascii="Arial" w:hAnsi="Arial" w:cs="Arial"/>
          <w:sz w:val="20"/>
          <w:szCs w:val="20"/>
          <w:u w:val="single"/>
        </w:rPr>
      </w:pPr>
      <w:r>
        <w:rPr>
          <w:rFonts w:ascii="Arial" w:hAnsi="Arial" w:cs="Arial"/>
          <w:sz w:val="20"/>
          <w:szCs w:val="20"/>
          <w:u w:val="single"/>
        </w:rPr>
        <w:lastRenderedPageBreak/>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3C006E">
        <w:rPr>
          <w:rFonts w:ascii="Arial" w:hAnsi="Arial" w:cs="Arial"/>
          <w:sz w:val="20"/>
          <w:szCs w:val="20"/>
          <w:u w:val="single"/>
          <w:lang w:val="es-ES"/>
        </w:rPr>
        <w:t>2</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D44DE1">
        <w:rPr>
          <w:rFonts w:ascii="Arial" w:hAnsi="Arial" w:cs="Arial"/>
          <w:sz w:val="20"/>
          <w:szCs w:val="20"/>
          <w:u w:val="single"/>
          <w:lang w:val="es-ES"/>
        </w:rPr>
        <w:t>73,505,951.47</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39211C" w:rsidRDefault="0039211C" w:rsidP="00047625">
      <w:pPr>
        <w:jc w:val="both"/>
        <w:rPr>
          <w:rFonts w:ascii="Arial" w:hAnsi="Arial" w:cs="Arial"/>
          <w:sz w:val="20"/>
          <w:szCs w:val="20"/>
          <w:u w:val="single"/>
          <w:lang w:val="es-ES"/>
        </w:rPr>
      </w:pPr>
      <w:r w:rsidRPr="00A0662A">
        <w:rPr>
          <w:rFonts w:ascii="Arial" w:hAnsi="Arial" w:cs="Arial"/>
          <w:sz w:val="20"/>
          <w:szCs w:val="20"/>
          <w:u w:val="single"/>
          <w:lang w:val="es-ES"/>
        </w:rPr>
        <w:t>Objeto de su creación</w:t>
      </w:r>
      <w:r w:rsidR="00D530ED">
        <w:rPr>
          <w:rFonts w:ascii="Arial" w:hAnsi="Arial" w:cs="Arial"/>
          <w:sz w:val="20"/>
          <w:szCs w:val="20"/>
          <w:u w:val="single"/>
          <w:lang w:val="es-ES"/>
        </w:rPr>
        <w:t>: Reserva de recursos para cu</w:t>
      </w:r>
      <w:r>
        <w:rPr>
          <w:rFonts w:ascii="Arial" w:hAnsi="Arial" w:cs="Arial"/>
          <w:sz w:val="20"/>
          <w:szCs w:val="20"/>
          <w:u w:val="single"/>
          <w:lang w:val="es-ES"/>
        </w:rPr>
        <w:t>e</w:t>
      </w:r>
      <w:r w:rsidR="00D530ED">
        <w:rPr>
          <w:rFonts w:ascii="Arial" w:hAnsi="Arial" w:cs="Arial"/>
          <w:sz w:val="20"/>
          <w:szCs w:val="20"/>
          <w:u w:val="single"/>
          <w:lang w:val="es-ES"/>
        </w:rPr>
        <w:t>n</w:t>
      </w:r>
      <w:r>
        <w:rPr>
          <w:rFonts w:ascii="Arial" w:hAnsi="Arial" w:cs="Arial"/>
          <w:sz w:val="20"/>
          <w:szCs w:val="20"/>
          <w:u w:val="single"/>
          <w:lang w:val="es-ES"/>
        </w:rPr>
        <w:t xml:space="preserve">tas incobrables de acuerdo a la norma </w:t>
      </w:r>
      <w:r w:rsidRPr="0039211C">
        <w:rPr>
          <w:rFonts w:ascii="Arial" w:hAnsi="Arial" w:cs="Arial"/>
          <w:sz w:val="20"/>
          <w:szCs w:val="20"/>
          <w:u w:val="single"/>
          <w:lang w:val="es-ES"/>
        </w:rPr>
        <w:t>NOR_01_04_001</w:t>
      </w:r>
      <w:r>
        <w:rPr>
          <w:rFonts w:ascii="Arial" w:hAnsi="Arial" w:cs="Arial"/>
          <w:sz w:val="20"/>
          <w:szCs w:val="20"/>
          <w:u w:val="single"/>
          <w:lang w:val="es-ES"/>
        </w:rPr>
        <w:t xml:space="preserve"> para la valoración del patrimonio</w:t>
      </w:r>
    </w:p>
    <w:p w:rsidR="00827CFF" w:rsidRPr="002E7F02" w:rsidRDefault="00827CFF" w:rsidP="00047625">
      <w:pPr>
        <w:jc w:val="both"/>
        <w:rPr>
          <w:rFonts w:ascii="Arial" w:hAnsi="Arial" w:cs="Arial"/>
          <w:sz w:val="20"/>
          <w:szCs w:val="20"/>
          <w:u w:val="single"/>
          <w:lang w:val="es-ES"/>
        </w:rPr>
      </w:pPr>
      <w:r w:rsidRPr="002E7F02">
        <w:rPr>
          <w:rFonts w:ascii="Arial" w:hAnsi="Arial" w:cs="Arial"/>
          <w:sz w:val="20"/>
          <w:szCs w:val="20"/>
          <w:u w:val="single"/>
          <w:lang w:val="es-ES"/>
        </w:rPr>
        <w:t>Monto para el ejercicio 202</w:t>
      </w:r>
      <w:r w:rsidR="002E7F02" w:rsidRPr="002E7F02">
        <w:rPr>
          <w:rFonts w:ascii="Arial" w:hAnsi="Arial" w:cs="Arial"/>
          <w:sz w:val="20"/>
          <w:szCs w:val="20"/>
          <w:u w:val="single"/>
          <w:lang w:val="es-ES"/>
        </w:rPr>
        <w:t>2</w:t>
      </w:r>
      <w:r w:rsidRPr="002E7F02">
        <w:rPr>
          <w:rFonts w:ascii="Arial" w:hAnsi="Arial" w:cs="Arial"/>
          <w:sz w:val="20"/>
          <w:szCs w:val="20"/>
          <w:u w:val="single"/>
          <w:lang w:val="es-ES"/>
        </w:rPr>
        <w:t>: $</w:t>
      </w:r>
      <w:r w:rsidR="002E7F02" w:rsidRPr="002E7F02">
        <w:rPr>
          <w:rFonts w:ascii="Arial" w:hAnsi="Arial" w:cs="Arial"/>
          <w:sz w:val="20"/>
          <w:szCs w:val="20"/>
          <w:u w:val="single"/>
          <w:lang w:val="es-ES"/>
        </w:rPr>
        <w:t>61</w:t>
      </w:r>
      <w:r w:rsidRPr="002E7F02">
        <w:rPr>
          <w:rFonts w:ascii="Arial" w:hAnsi="Arial" w:cs="Arial"/>
          <w:sz w:val="20"/>
          <w:szCs w:val="20"/>
          <w:u w:val="single"/>
          <w:lang w:val="es-ES"/>
        </w:rPr>
        <w:t>,</w:t>
      </w:r>
      <w:r w:rsidR="002E7F02" w:rsidRPr="002E7F02">
        <w:rPr>
          <w:rFonts w:ascii="Arial" w:hAnsi="Arial" w:cs="Arial"/>
          <w:sz w:val="20"/>
          <w:szCs w:val="20"/>
          <w:u w:val="single"/>
          <w:lang w:val="es-ES"/>
        </w:rPr>
        <w:t>765</w:t>
      </w:r>
      <w:r w:rsidRPr="002E7F02">
        <w:rPr>
          <w:rFonts w:ascii="Arial" w:hAnsi="Arial" w:cs="Arial"/>
          <w:sz w:val="20"/>
          <w:szCs w:val="20"/>
          <w:u w:val="single"/>
          <w:lang w:val="es-ES"/>
        </w:rPr>
        <w:t>.00</w:t>
      </w:r>
    </w:p>
    <w:p w:rsidR="00827CFF" w:rsidRDefault="00827CFF" w:rsidP="00047625">
      <w:pPr>
        <w:jc w:val="both"/>
        <w:rPr>
          <w:rFonts w:ascii="Arial" w:hAnsi="Arial" w:cs="Arial"/>
          <w:sz w:val="20"/>
          <w:szCs w:val="20"/>
          <w:u w:val="single"/>
          <w:lang w:val="es-ES"/>
        </w:rPr>
      </w:pPr>
      <w:r w:rsidRPr="002E7F02">
        <w:rPr>
          <w:rFonts w:ascii="Arial" w:hAnsi="Arial" w:cs="Arial"/>
          <w:sz w:val="20"/>
          <w:szCs w:val="20"/>
          <w:u w:val="single"/>
          <w:lang w:val="es-ES"/>
        </w:rPr>
        <w:t>Plazo: Al 31 de diciembre de 202</w:t>
      </w:r>
      <w:r w:rsidR="002E7F02">
        <w:rPr>
          <w:rFonts w:ascii="Arial" w:hAnsi="Arial" w:cs="Arial"/>
          <w:sz w:val="20"/>
          <w:szCs w:val="20"/>
          <w:u w:val="single"/>
          <w:lang w:val="es-ES"/>
        </w:rPr>
        <w:t>2</w:t>
      </w:r>
      <w:r w:rsidRPr="002E7F02">
        <w:rPr>
          <w:rFonts w:ascii="Arial" w:hAnsi="Arial" w:cs="Arial"/>
          <w:sz w:val="20"/>
          <w:szCs w:val="20"/>
          <w:u w:val="single"/>
          <w:lang w:val="es-ES"/>
        </w:rPr>
        <w:t xml:space="preserve"> </w:t>
      </w:r>
      <w:r w:rsidR="00414AF3" w:rsidRPr="002E7F02">
        <w:rPr>
          <w:rFonts w:ascii="Arial" w:hAnsi="Arial" w:cs="Arial"/>
          <w:sz w:val="20"/>
          <w:szCs w:val="20"/>
          <w:u w:val="single"/>
          <w:lang w:val="es-ES"/>
        </w:rPr>
        <w:t>con la autorización del Consejo Directivo</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972973" w:rsidRDefault="00972973" w:rsidP="00047625">
      <w:pPr>
        <w:jc w:val="both"/>
        <w:rPr>
          <w:rFonts w:ascii="Arial" w:hAnsi="Arial" w:cs="Arial"/>
          <w:sz w:val="20"/>
          <w:szCs w:val="20"/>
        </w:rPr>
      </w:pPr>
      <w:r>
        <w:rPr>
          <w:rFonts w:ascii="Arial" w:hAnsi="Arial" w:cs="Arial"/>
          <w:sz w:val="20"/>
          <w:szCs w:val="20"/>
        </w:rPr>
        <w:t xml:space="preserve">Sin datos que reportar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530ED" w:rsidRDefault="00D530ED"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4A7137"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proofErr w:type="spellStart"/>
            <w:proofErr w:type="gramStart"/>
            <w:r w:rsidRPr="00DC5E9C">
              <w:rPr>
                <w:rFonts w:eastAsia="Times New Roman"/>
                <w:color w:val="FFFFFF"/>
                <w:lang w:eastAsia="es-MX"/>
              </w:rPr>
              <w:t>Resumen</w:t>
            </w:r>
            <w:proofErr w:type="spellEnd"/>
            <w:proofErr w:type="gramEnd"/>
            <w:r w:rsidRPr="00DC5E9C">
              <w:rPr>
                <w:rFonts w:eastAsia="Times New Roman"/>
                <w:color w:val="FFFFFF"/>
                <w:lang w:eastAsia="es-MX"/>
              </w:rPr>
              <w:t xml:space="preserve">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9978F8">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3C13D3">
              <w:rPr>
                <w:rFonts w:eastAsia="Times New Roman"/>
                <w:color w:val="FFFFFF"/>
                <w:lang w:eastAsia="es-MX"/>
              </w:rPr>
              <w:t>0</w:t>
            </w:r>
            <w:r w:rsidR="009978F8">
              <w:rPr>
                <w:rFonts w:eastAsia="Times New Roman"/>
                <w:color w:val="FFFFFF"/>
                <w:lang w:eastAsia="es-MX"/>
              </w:rPr>
              <w:t>6</w:t>
            </w:r>
            <w:r w:rsidR="00973FB6">
              <w:rPr>
                <w:rFonts w:eastAsia="Times New Roman"/>
                <w:color w:val="FFFFFF"/>
                <w:lang w:eastAsia="es-MX"/>
              </w:rPr>
              <w:t xml:space="preserve">  Del Año 202</w:t>
            </w:r>
            <w:r w:rsidR="003C13D3">
              <w:rPr>
                <w:rFonts w:eastAsia="Times New Roman"/>
                <w:color w:val="FFFFFF"/>
                <w:lang w:eastAsia="es-MX"/>
              </w:rPr>
              <w:t>2</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2E7F02">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3C13D3">
              <w:rPr>
                <w:rFonts w:ascii="Arial" w:eastAsia="Times New Roman" w:hAnsi="Arial" w:cs="Arial"/>
                <w:b/>
                <w:bCs/>
                <w:sz w:val="20"/>
                <w:szCs w:val="20"/>
                <w:lang w:eastAsia="es-MX"/>
              </w:rPr>
              <w:t>0</w:t>
            </w:r>
            <w:r w:rsidR="002E7F02">
              <w:rPr>
                <w:rFonts w:ascii="Arial" w:eastAsia="Times New Roman" w:hAnsi="Arial" w:cs="Arial"/>
                <w:b/>
                <w:bCs/>
                <w:sz w:val="20"/>
                <w:szCs w:val="20"/>
                <w:lang w:eastAsia="es-MX"/>
              </w:rPr>
              <w:t>6</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2</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1</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2E7F02">
              <w:rPr>
                <w:rFonts w:eastAsia="Times New Roman"/>
                <w:color w:val="000000"/>
                <w:sz w:val="20"/>
                <w:szCs w:val="20"/>
                <w:lang w:eastAsia="es-MX"/>
              </w:rPr>
              <w:t>677</w:t>
            </w:r>
            <w:r w:rsidR="003335E1">
              <w:rPr>
                <w:rFonts w:eastAsia="Times New Roman"/>
                <w:color w:val="000000"/>
                <w:sz w:val="20"/>
                <w:szCs w:val="20"/>
                <w:lang w:eastAsia="es-MX"/>
              </w:rPr>
              <w:t>.</w:t>
            </w:r>
            <w:r w:rsidR="002E7F02">
              <w:rPr>
                <w:rFonts w:eastAsia="Times New Roman"/>
                <w:color w:val="000000"/>
                <w:sz w:val="20"/>
                <w:szCs w:val="20"/>
                <w:lang w:eastAsia="es-MX"/>
              </w:rPr>
              <w:t>05</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3E7429">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630C3E" w:rsidP="00DC5E9C">
            <w:pPr>
              <w:spacing w:after="0" w:line="240" w:lineRule="auto"/>
              <w:rPr>
                <w:rFonts w:eastAsia="Times New Roman"/>
                <w:color w:val="000000"/>
                <w:sz w:val="16"/>
                <w:szCs w:val="16"/>
                <w:lang w:eastAsia="es-MX"/>
              </w:rPr>
            </w:pPr>
            <w:r>
              <w:rPr>
                <w:rFonts w:eastAsia="Times New Roman"/>
                <w:color w:val="000000"/>
                <w:sz w:val="16"/>
                <w:szCs w:val="16"/>
                <w:lang w:eastAsia="es-MX"/>
              </w:rPr>
              <w:t xml:space="preserve">Inversión proveniente de </w:t>
            </w:r>
            <w:r w:rsidR="00DC5E9C" w:rsidRPr="00DC5E9C">
              <w:rPr>
                <w:rFonts w:eastAsia="Times New Roman"/>
                <w:color w:val="000000"/>
                <w:sz w:val="16"/>
                <w:szCs w:val="16"/>
                <w:lang w:eastAsia="es-MX"/>
              </w:rPr>
              <w:t>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2E7F02">
              <w:rPr>
                <w:rFonts w:eastAsia="Times New Roman"/>
                <w:color w:val="000000"/>
                <w:sz w:val="20"/>
                <w:szCs w:val="20"/>
                <w:lang w:eastAsia="es-MX"/>
              </w:rPr>
              <w:t>677</w:t>
            </w:r>
            <w:r w:rsidR="003335E1">
              <w:rPr>
                <w:rFonts w:eastAsia="Times New Roman"/>
                <w:color w:val="000000"/>
                <w:sz w:val="20"/>
                <w:szCs w:val="20"/>
                <w:lang w:eastAsia="es-MX"/>
              </w:rPr>
              <w:t>.</w:t>
            </w:r>
            <w:r w:rsidR="002E7F02">
              <w:rPr>
                <w:rFonts w:eastAsia="Times New Roman"/>
                <w:color w:val="000000"/>
                <w:sz w:val="20"/>
                <w:szCs w:val="20"/>
                <w:lang w:eastAsia="es-MX"/>
              </w:rPr>
              <w:t>05</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567AC8">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630C3E" w:rsidP="00DC5E9C">
            <w:pPr>
              <w:spacing w:after="0" w:line="240" w:lineRule="auto"/>
              <w:rPr>
                <w:rFonts w:eastAsia="Times New Roman"/>
                <w:color w:val="000000"/>
                <w:sz w:val="16"/>
                <w:szCs w:val="16"/>
                <w:lang w:eastAsia="es-MX"/>
              </w:rPr>
            </w:pPr>
            <w:r>
              <w:rPr>
                <w:rFonts w:eastAsia="Times New Roman"/>
                <w:color w:val="000000"/>
                <w:sz w:val="16"/>
                <w:szCs w:val="16"/>
                <w:lang w:eastAsia="es-MX"/>
              </w:rPr>
              <w:t xml:space="preserve">Inversión proveniente de </w:t>
            </w:r>
            <w:r w:rsidR="00DC5E9C" w:rsidRPr="00DC5E9C">
              <w:rPr>
                <w:rFonts w:eastAsia="Times New Roman"/>
                <w:color w:val="000000"/>
                <w:sz w:val="16"/>
                <w:szCs w:val="16"/>
                <w:lang w:eastAsia="es-MX"/>
              </w:rPr>
              <w:t>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3C13D3">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w:t>
            </w:r>
            <w:r w:rsidR="003C13D3">
              <w:rPr>
                <w:rFonts w:eastAsia="Times New Roman"/>
                <w:color w:val="FFFFFF"/>
                <w:sz w:val="20"/>
                <w:szCs w:val="20"/>
                <w:lang w:eastAsia="es-MX"/>
              </w:rPr>
              <w:t>3</w:t>
            </w:r>
            <w:r w:rsidR="00C5602C">
              <w:rPr>
                <w:rFonts w:eastAsia="Times New Roman"/>
                <w:color w:val="FFFFFF"/>
                <w:sz w:val="20"/>
                <w:szCs w:val="20"/>
                <w:lang w:eastAsia="es-MX"/>
              </w:rPr>
              <w:t>,</w:t>
            </w:r>
            <w:r w:rsidR="002E7F02">
              <w:rPr>
                <w:rFonts w:eastAsia="Times New Roman"/>
                <w:color w:val="FFFFFF"/>
                <w:sz w:val="20"/>
                <w:szCs w:val="20"/>
                <w:lang w:eastAsia="es-MX"/>
              </w:rPr>
              <w:t>130</w:t>
            </w:r>
            <w:r w:rsidR="00973FB6">
              <w:rPr>
                <w:rFonts w:eastAsia="Times New Roman"/>
                <w:color w:val="FFFFFF"/>
                <w:sz w:val="20"/>
                <w:szCs w:val="20"/>
                <w:lang w:eastAsia="es-MX"/>
              </w:rPr>
              <w:t>.</w:t>
            </w:r>
            <w:r w:rsidR="002E7F02">
              <w:rPr>
                <w:rFonts w:eastAsia="Times New Roman"/>
                <w:color w:val="FFFFFF"/>
                <w:sz w:val="20"/>
                <w:szCs w:val="20"/>
                <w:lang w:eastAsia="es-MX"/>
              </w:rPr>
              <w:t>76</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567AC8">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567AC8">
              <w:rPr>
                <w:rFonts w:eastAsia="Times New Roman"/>
                <w:color w:val="FFFFFF"/>
                <w:sz w:val="20"/>
                <w:szCs w:val="20"/>
                <w:lang w:eastAsia="es-MX"/>
              </w:rPr>
              <w:t>9</w:t>
            </w:r>
            <w:r w:rsidR="00973FB6">
              <w:rPr>
                <w:rFonts w:eastAsia="Times New Roman"/>
                <w:color w:val="FFFFFF"/>
                <w:sz w:val="20"/>
                <w:szCs w:val="20"/>
                <w:lang w:eastAsia="es-MX"/>
              </w:rPr>
              <w:t>0</w:t>
            </w:r>
            <w:r w:rsidR="00567AC8">
              <w:rPr>
                <w:rFonts w:eastAsia="Times New Roman"/>
                <w:color w:val="FFFFFF"/>
                <w:sz w:val="20"/>
                <w:szCs w:val="20"/>
                <w:lang w:eastAsia="es-MX"/>
              </w:rPr>
              <w:t>3</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4A7137" w:rsidRDefault="004A7137"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9978F8">
        <w:rPr>
          <w:rFonts w:ascii="Arial" w:hAnsi="Arial" w:cs="Arial"/>
          <w:sz w:val="20"/>
          <w:szCs w:val="20"/>
          <w:u w:val="single"/>
        </w:rPr>
        <w:t>$1,</w:t>
      </w:r>
      <w:r w:rsidR="00A91F3D" w:rsidRPr="009978F8">
        <w:rPr>
          <w:rFonts w:ascii="Arial" w:hAnsi="Arial" w:cs="Arial"/>
          <w:sz w:val="20"/>
          <w:szCs w:val="20"/>
          <w:u w:val="single"/>
        </w:rPr>
        <w:t>0</w:t>
      </w:r>
      <w:r w:rsidR="00EC7837" w:rsidRPr="009978F8">
        <w:rPr>
          <w:rFonts w:ascii="Arial" w:hAnsi="Arial" w:cs="Arial"/>
          <w:sz w:val="20"/>
          <w:szCs w:val="20"/>
          <w:u w:val="single"/>
        </w:rPr>
        <w:t>7</w:t>
      </w:r>
      <w:r w:rsidR="009978F8" w:rsidRPr="009978F8">
        <w:rPr>
          <w:rFonts w:ascii="Arial" w:hAnsi="Arial" w:cs="Arial"/>
          <w:sz w:val="20"/>
          <w:szCs w:val="20"/>
          <w:u w:val="single"/>
        </w:rPr>
        <w:t>1</w:t>
      </w:r>
      <w:r w:rsidR="00A91F3D" w:rsidRPr="009978F8">
        <w:rPr>
          <w:rFonts w:ascii="Arial" w:hAnsi="Arial" w:cs="Arial"/>
          <w:sz w:val="20"/>
          <w:szCs w:val="20"/>
          <w:u w:val="single"/>
        </w:rPr>
        <w:t>,</w:t>
      </w:r>
      <w:r w:rsidR="009978F8" w:rsidRPr="009978F8">
        <w:rPr>
          <w:rFonts w:ascii="Arial" w:hAnsi="Arial" w:cs="Arial"/>
          <w:sz w:val="20"/>
          <w:szCs w:val="20"/>
          <w:u w:val="single"/>
        </w:rPr>
        <w:t>420</w:t>
      </w:r>
      <w:r w:rsidR="00A91F3D" w:rsidRPr="009978F8">
        <w:rPr>
          <w:rFonts w:ascii="Arial" w:hAnsi="Arial" w:cs="Arial"/>
          <w:sz w:val="20"/>
          <w:szCs w:val="20"/>
          <w:u w:val="single"/>
        </w:rPr>
        <w:t>,</w:t>
      </w:r>
      <w:r w:rsidR="009978F8" w:rsidRPr="009978F8">
        <w:rPr>
          <w:rFonts w:ascii="Arial" w:hAnsi="Arial" w:cs="Arial"/>
          <w:sz w:val="20"/>
          <w:szCs w:val="20"/>
          <w:u w:val="single"/>
        </w:rPr>
        <w:t>323</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573253" w:rsidRDefault="00573253" w:rsidP="00A37CA6">
      <w:pPr>
        <w:jc w:val="both"/>
        <w:rPr>
          <w:rFonts w:ascii="Arial" w:hAnsi="Arial" w:cs="Arial"/>
          <w:sz w:val="20"/>
          <w:szCs w:val="20"/>
        </w:rPr>
      </w:pPr>
    </w:p>
    <w:p w:rsidR="00573253" w:rsidRDefault="00573253" w:rsidP="00A37CA6">
      <w:pPr>
        <w:jc w:val="both"/>
        <w:rPr>
          <w:rFonts w:ascii="Arial" w:hAnsi="Arial" w:cs="Arial"/>
          <w:sz w:val="20"/>
          <w:szCs w:val="20"/>
        </w:rPr>
      </w:pPr>
    </w:p>
    <w:p w:rsidR="00705ADA" w:rsidRDefault="00705ADA" w:rsidP="00705ADA">
      <w:pPr>
        <w:jc w:val="both"/>
        <w:rPr>
          <w:rFonts w:ascii="Arial" w:hAnsi="Arial" w:cs="Arial"/>
          <w:sz w:val="20"/>
          <w:szCs w:val="20"/>
        </w:rPr>
      </w:pPr>
      <w:r>
        <w:rPr>
          <w:rFonts w:ascii="Arial" w:hAnsi="Arial" w:cs="Arial"/>
          <w:sz w:val="20"/>
          <w:szCs w:val="20"/>
        </w:rPr>
        <w:lastRenderedPageBreak/>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06651" w:rsidRPr="00F71D06" w:rsidRDefault="00F71D06" w:rsidP="00806651">
      <w:pPr>
        <w:jc w:val="both"/>
        <w:rPr>
          <w:rFonts w:ascii="Arial" w:hAnsi="Arial" w:cs="Arial"/>
          <w:sz w:val="20"/>
          <w:szCs w:val="20"/>
        </w:rPr>
      </w:pPr>
      <w:r w:rsidRPr="00F71D06">
        <w:rPr>
          <w:noProof/>
          <w:lang w:eastAsia="es-MX"/>
        </w:rPr>
        <w:drawing>
          <wp:inline distT="0" distB="0" distL="0" distR="0">
            <wp:extent cx="6134100" cy="2362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362200"/>
                    </a:xfrm>
                    <a:prstGeom prst="rect">
                      <a:avLst/>
                    </a:prstGeom>
                    <a:noFill/>
                    <a:ln>
                      <a:noFill/>
                    </a:ln>
                  </pic:spPr>
                </pic:pic>
              </a:graphicData>
            </a:graphic>
          </wp:inline>
        </w:drawing>
      </w:r>
    </w:p>
    <w:p w:rsidR="00047625" w:rsidRDefault="00047625" w:rsidP="00806651">
      <w:p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F71D06" w:rsidP="00F71D06">
      <w:pPr>
        <w:jc w:val="both"/>
        <w:rPr>
          <w:rFonts w:ascii="Arial" w:hAnsi="Arial" w:cs="Arial"/>
          <w:sz w:val="20"/>
          <w:szCs w:val="20"/>
        </w:rPr>
      </w:pPr>
      <w:r w:rsidRPr="00F71D06">
        <w:rPr>
          <w:noProof/>
          <w:lang w:eastAsia="es-MX"/>
        </w:rPr>
        <w:drawing>
          <wp:inline distT="0" distB="0" distL="0" distR="0">
            <wp:extent cx="7334250" cy="2524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0" cy="2524125"/>
                    </a:xfrm>
                    <a:prstGeom prst="rect">
                      <a:avLst/>
                    </a:prstGeom>
                    <a:noFill/>
                    <a:ln>
                      <a:noFill/>
                    </a:ln>
                  </pic:spPr>
                </pic:pic>
              </a:graphicData>
            </a:graphic>
          </wp:inline>
        </w:drawing>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w:t>
      </w:r>
      <w:r w:rsidR="00440723">
        <w:rPr>
          <w:rFonts w:ascii="Arial" w:hAnsi="Arial" w:cs="Arial"/>
          <w:sz w:val="20"/>
          <w:szCs w:val="20"/>
          <w:u w:val="single"/>
        </w:rPr>
        <w:t xml:space="preserve">sempeño financiero se </w:t>
      </w:r>
      <w:proofErr w:type="spellStart"/>
      <w:r w:rsidR="00440723">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05965" w:rsidRDefault="00A05965" w:rsidP="00047625">
      <w:pPr>
        <w:jc w:val="both"/>
        <w:rPr>
          <w:rFonts w:ascii="Arial" w:hAnsi="Arial" w:cs="Arial"/>
          <w:b/>
          <w:sz w:val="20"/>
          <w:szCs w:val="20"/>
        </w:rPr>
      </w:pPr>
    </w:p>
    <w:p w:rsidR="00A05965" w:rsidRDefault="00A05965" w:rsidP="00047625">
      <w:pPr>
        <w:jc w:val="both"/>
        <w:rPr>
          <w:rFonts w:ascii="Arial" w:hAnsi="Arial" w:cs="Arial"/>
          <w:b/>
          <w:sz w:val="20"/>
          <w:szCs w:val="20"/>
        </w:rPr>
      </w:pPr>
    </w:p>
    <w:p w:rsidR="00A05965" w:rsidRDefault="00A05965" w:rsidP="00047625">
      <w:pPr>
        <w:jc w:val="both"/>
        <w:rPr>
          <w:rFonts w:ascii="Arial" w:hAnsi="Arial" w:cs="Arial"/>
          <w:b/>
          <w:sz w:val="20"/>
          <w:szCs w:val="20"/>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lastRenderedPageBreak/>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89690A"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E6577" w:rsidRDefault="0089690A" w:rsidP="00047625">
      <w:pPr>
        <w:jc w:val="both"/>
        <w:rPr>
          <w:rFonts w:ascii="Arial" w:hAnsi="Arial" w:cs="Arial"/>
          <w:b/>
          <w:sz w:val="20"/>
          <w:szCs w:val="20"/>
        </w:rPr>
      </w:pPr>
      <w:r>
        <w:rPr>
          <w:rFonts w:ascii="Arial" w:hAnsi="Arial" w:cs="Arial"/>
          <w:sz w:val="20"/>
          <w:szCs w:val="20"/>
        </w:rPr>
        <w:t>Sin información que reportar para este periodo.</w:t>
      </w:r>
      <w:r w:rsidR="00047625" w:rsidRPr="009E2EFA">
        <w:rPr>
          <w:rFonts w:ascii="Arial" w:hAnsi="Arial" w:cs="Arial"/>
          <w:sz w:val="20"/>
          <w:szCs w:val="20"/>
        </w:rPr>
        <w:tab/>
      </w:r>
      <w:r w:rsidR="00047625" w:rsidRPr="009E2EFA">
        <w:rPr>
          <w:rFonts w:ascii="Arial" w:hAnsi="Arial" w:cs="Arial"/>
          <w:sz w:val="20"/>
          <w:szCs w:val="20"/>
        </w:rPr>
        <w:tab/>
      </w:r>
      <w:r w:rsidR="00047625" w:rsidRPr="009E2EFA">
        <w:rPr>
          <w:rFonts w:ascii="Arial" w:hAnsi="Arial" w:cs="Arial"/>
          <w:sz w:val="20"/>
          <w:szCs w:val="20"/>
        </w:rPr>
        <w:tab/>
      </w:r>
      <w:r w:rsidR="00047625" w:rsidRPr="009E2EFA">
        <w:rPr>
          <w:rFonts w:ascii="Arial" w:hAnsi="Arial" w:cs="Arial"/>
          <w:sz w:val="20"/>
          <w:szCs w:val="20"/>
        </w:rPr>
        <w:cr/>
      </w:r>
      <w:r w:rsidR="00047625" w:rsidRPr="00A176E2">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0" w:name="_GoBack"/>
    <w:bookmarkEnd w:id="0"/>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720517904"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EA" w:rsidRDefault="00A05965">
    <w:pPr>
      <w:pStyle w:val="Piedepgina"/>
      <w:jc w:val="right"/>
    </w:pPr>
  </w:p>
  <w:p w:rsidR="00723817" w:rsidRDefault="00A05965"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25184"/>
    <w:rsid w:val="00034F88"/>
    <w:rsid w:val="0004431D"/>
    <w:rsid w:val="00047625"/>
    <w:rsid w:val="000820C1"/>
    <w:rsid w:val="00096739"/>
    <w:rsid w:val="000A0527"/>
    <w:rsid w:val="000A7CDC"/>
    <w:rsid w:val="000D10D8"/>
    <w:rsid w:val="000E1ED0"/>
    <w:rsid w:val="000E7746"/>
    <w:rsid w:val="0010106A"/>
    <w:rsid w:val="001170ED"/>
    <w:rsid w:val="00120258"/>
    <w:rsid w:val="0012030D"/>
    <w:rsid w:val="00131C72"/>
    <w:rsid w:val="00133252"/>
    <w:rsid w:val="00146DBE"/>
    <w:rsid w:val="001472A1"/>
    <w:rsid w:val="00154051"/>
    <w:rsid w:val="0015426E"/>
    <w:rsid w:val="00157D20"/>
    <w:rsid w:val="00165336"/>
    <w:rsid w:val="00167C49"/>
    <w:rsid w:val="00176330"/>
    <w:rsid w:val="001809C1"/>
    <w:rsid w:val="00186CF6"/>
    <w:rsid w:val="001D660B"/>
    <w:rsid w:val="00232069"/>
    <w:rsid w:val="0023362E"/>
    <w:rsid w:val="002402C4"/>
    <w:rsid w:val="00250C14"/>
    <w:rsid w:val="00252282"/>
    <w:rsid w:val="002833D7"/>
    <w:rsid w:val="002B294D"/>
    <w:rsid w:val="002C4682"/>
    <w:rsid w:val="002D2C7E"/>
    <w:rsid w:val="002D4D75"/>
    <w:rsid w:val="002E1484"/>
    <w:rsid w:val="002E3843"/>
    <w:rsid w:val="002E7F02"/>
    <w:rsid w:val="003046C3"/>
    <w:rsid w:val="003335E1"/>
    <w:rsid w:val="00344055"/>
    <w:rsid w:val="003513E6"/>
    <w:rsid w:val="003603D4"/>
    <w:rsid w:val="00376329"/>
    <w:rsid w:val="0039211C"/>
    <w:rsid w:val="00393B28"/>
    <w:rsid w:val="003A39C0"/>
    <w:rsid w:val="003B383E"/>
    <w:rsid w:val="003C0035"/>
    <w:rsid w:val="003C006E"/>
    <w:rsid w:val="003C13D3"/>
    <w:rsid w:val="003E7429"/>
    <w:rsid w:val="003F68F4"/>
    <w:rsid w:val="004049C8"/>
    <w:rsid w:val="00414AF3"/>
    <w:rsid w:val="00420C79"/>
    <w:rsid w:val="00440723"/>
    <w:rsid w:val="004520DB"/>
    <w:rsid w:val="00470CC9"/>
    <w:rsid w:val="00472FB5"/>
    <w:rsid w:val="0047693E"/>
    <w:rsid w:val="00496F77"/>
    <w:rsid w:val="004A7137"/>
    <w:rsid w:val="004D7EDF"/>
    <w:rsid w:val="004E278C"/>
    <w:rsid w:val="004E6577"/>
    <w:rsid w:val="004F0337"/>
    <w:rsid w:val="004F4581"/>
    <w:rsid w:val="00515DCE"/>
    <w:rsid w:val="00515E77"/>
    <w:rsid w:val="0051642D"/>
    <w:rsid w:val="00517051"/>
    <w:rsid w:val="00547424"/>
    <w:rsid w:val="00551CD7"/>
    <w:rsid w:val="00567AC8"/>
    <w:rsid w:val="00567D13"/>
    <w:rsid w:val="005707AB"/>
    <w:rsid w:val="00573253"/>
    <w:rsid w:val="005844F7"/>
    <w:rsid w:val="005B15F1"/>
    <w:rsid w:val="005B3D99"/>
    <w:rsid w:val="005B42B8"/>
    <w:rsid w:val="005D6D80"/>
    <w:rsid w:val="005F3F90"/>
    <w:rsid w:val="006078E4"/>
    <w:rsid w:val="00630C3E"/>
    <w:rsid w:val="00666C7C"/>
    <w:rsid w:val="0067127A"/>
    <w:rsid w:val="0068684A"/>
    <w:rsid w:val="006A58E8"/>
    <w:rsid w:val="006B0AF3"/>
    <w:rsid w:val="006C3BAA"/>
    <w:rsid w:val="006D35B5"/>
    <w:rsid w:val="006D46D3"/>
    <w:rsid w:val="006D5AAF"/>
    <w:rsid w:val="006D7841"/>
    <w:rsid w:val="006E47CD"/>
    <w:rsid w:val="00705ADA"/>
    <w:rsid w:val="00715B4D"/>
    <w:rsid w:val="00717300"/>
    <w:rsid w:val="0072763D"/>
    <w:rsid w:val="0076583A"/>
    <w:rsid w:val="00772E52"/>
    <w:rsid w:val="00774087"/>
    <w:rsid w:val="00790024"/>
    <w:rsid w:val="007A551D"/>
    <w:rsid w:val="007C3DB7"/>
    <w:rsid w:val="007F1FEA"/>
    <w:rsid w:val="007F3564"/>
    <w:rsid w:val="00806651"/>
    <w:rsid w:val="00814D4B"/>
    <w:rsid w:val="00816CBF"/>
    <w:rsid w:val="008253EB"/>
    <w:rsid w:val="00827CFF"/>
    <w:rsid w:val="00832A6C"/>
    <w:rsid w:val="00835285"/>
    <w:rsid w:val="008368F7"/>
    <w:rsid w:val="00845660"/>
    <w:rsid w:val="008528D1"/>
    <w:rsid w:val="008534E3"/>
    <w:rsid w:val="00880480"/>
    <w:rsid w:val="00886EF1"/>
    <w:rsid w:val="0089690A"/>
    <w:rsid w:val="008A55F2"/>
    <w:rsid w:val="008A76C1"/>
    <w:rsid w:val="008C3553"/>
    <w:rsid w:val="008E5895"/>
    <w:rsid w:val="009134D1"/>
    <w:rsid w:val="0092151F"/>
    <w:rsid w:val="0093036D"/>
    <w:rsid w:val="00941A9B"/>
    <w:rsid w:val="00941BCA"/>
    <w:rsid w:val="009445AD"/>
    <w:rsid w:val="009473BD"/>
    <w:rsid w:val="009553F6"/>
    <w:rsid w:val="009559F6"/>
    <w:rsid w:val="009661A0"/>
    <w:rsid w:val="00972973"/>
    <w:rsid w:val="0097315B"/>
    <w:rsid w:val="00973FB6"/>
    <w:rsid w:val="00977E5C"/>
    <w:rsid w:val="00985FD5"/>
    <w:rsid w:val="009904E0"/>
    <w:rsid w:val="009973C6"/>
    <w:rsid w:val="009978F8"/>
    <w:rsid w:val="009A422E"/>
    <w:rsid w:val="009A4663"/>
    <w:rsid w:val="009B754A"/>
    <w:rsid w:val="009D2A07"/>
    <w:rsid w:val="009E3862"/>
    <w:rsid w:val="009E6B2C"/>
    <w:rsid w:val="00A04373"/>
    <w:rsid w:val="00A05965"/>
    <w:rsid w:val="00A16C6F"/>
    <w:rsid w:val="00A253DB"/>
    <w:rsid w:val="00A37CA6"/>
    <w:rsid w:val="00A4386E"/>
    <w:rsid w:val="00A55184"/>
    <w:rsid w:val="00A56790"/>
    <w:rsid w:val="00A60B8B"/>
    <w:rsid w:val="00A65CD0"/>
    <w:rsid w:val="00A7616A"/>
    <w:rsid w:val="00A81C3F"/>
    <w:rsid w:val="00A9091A"/>
    <w:rsid w:val="00A91F3D"/>
    <w:rsid w:val="00AA0C5C"/>
    <w:rsid w:val="00AA1C8E"/>
    <w:rsid w:val="00AA3AEB"/>
    <w:rsid w:val="00AC14F4"/>
    <w:rsid w:val="00AC53B3"/>
    <w:rsid w:val="00AC754B"/>
    <w:rsid w:val="00AD5299"/>
    <w:rsid w:val="00AF7CB3"/>
    <w:rsid w:val="00B01AF3"/>
    <w:rsid w:val="00B056A8"/>
    <w:rsid w:val="00B068E4"/>
    <w:rsid w:val="00B17A9B"/>
    <w:rsid w:val="00B2221B"/>
    <w:rsid w:val="00B24D09"/>
    <w:rsid w:val="00B37818"/>
    <w:rsid w:val="00B43F65"/>
    <w:rsid w:val="00B4702F"/>
    <w:rsid w:val="00B6214F"/>
    <w:rsid w:val="00B67E4F"/>
    <w:rsid w:val="00B711A5"/>
    <w:rsid w:val="00B966BD"/>
    <w:rsid w:val="00BB4C70"/>
    <w:rsid w:val="00BB4E15"/>
    <w:rsid w:val="00BB50BC"/>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246D"/>
    <w:rsid w:val="00C94C3C"/>
    <w:rsid w:val="00C967EE"/>
    <w:rsid w:val="00CC5E76"/>
    <w:rsid w:val="00CD565B"/>
    <w:rsid w:val="00CF688D"/>
    <w:rsid w:val="00D1283C"/>
    <w:rsid w:val="00D151F3"/>
    <w:rsid w:val="00D412C7"/>
    <w:rsid w:val="00D44DE1"/>
    <w:rsid w:val="00D530ED"/>
    <w:rsid w:val="00D57B02"/>
    <w:rsid w:val="00D6107E"/>
    <w:rsid w:val="00D64919"/>
    <w:rsid w:val="00D674F7"/>
    <w:rsid w:val="00D67B47"/>
    <w:rsid w:val="00D86597"/>
    <w:rsid w:val="00DA5648"/>
    <w:rsid w:val="00DB29F3"/>
    <w:rsid w:val="00DB3178"/>
    <w:rsid w:val="00DC4C59"/>
    <w:rsid w:val="00DC5281"/>
    <w:rsid w:val="00DC5D3B"/>
    <w:rsid w:val="00DC5E9C"/>
    <w:rsid w:val="00DD4CFB"/>
    <w:rsid w:val="00DE4235"/>
    <w:rsid w:val="00DE6304"/>
    <w:rsid w:val="00E33BF4"/>
    <w:rsid w:val="00E36E4C"/>
    <w:rsid w:val="00E97A8B"/>
    <w:rsid w:val="00EA20AD"/>
    <w:rsid w:val="00EA5280"/>
    <w:rsid w:val="00EB1975"/>
    <w:rsid w:val="00EB2781"/>
    <w:rsid w:val="00EB5828"/>
    <w:rsid w:val="00EB7A5F"/>
    <w:rsid w:val="00EC6618"/>
    <w:rsid w:val="00EC7837"/>
    <w:rsid w:val="00ED53B5"/>
    <w:rsid w:val="00ED5D30"/>
    <w:rsid w:val="00EE3DAE"/>
    <w:rsid w:val="00EE71E0"/>
    <w:rsid w:val="00F12AB1"/>
    <w:rsid w:val="00F238A9"/>
    <w:rsid w:val="00F339C9"/>
    <w:rsid w:val="00F33EDF"/>
    <w:rsid w:val="00F41ADF"/>
    <w:rsid w:val="00F42889"/>
    <w:rsid w:val="00F44555"/>
    <w:rsid w:val="00F653E6"/>
    <w:rsid w:val="00F71D0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A7A31"/>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3100-160A-4684-8597-B38F67AD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FLORES CHAVEZ MA DEL CARMEN</cp:lastModifiedBy>
  <cp:revision>9</cp:revision>
  <cp:lastPrinted>2019-10-11T15:45:00Z</cp:lastPrinted>
  <dcterms:created xsi:type="dcterms:W3CDTF">2022-07-28T17:17:00Z</dcterms:created>
  <dcterms:modified xsi:type="dcterms:W3CDTF">2022-07-28T17:52:00Z</dcterms:modified>
</cp:coreProperties>
</file>