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047625" w:rsidRPr="0030393A" w:rsidRDefault="00047625" w:rsidP="00047625">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Fecha de creación del ente.</w:t>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lastRenderedPageBreak/>
        <w:t>25 de  de Octubre de 1996 mediante Decreto Gubernativo No. 46.</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047625" w:rsidRPr="0030393A" w:rsidRDefault="00047625" w:rsidP="00047625">
      <w:pPr>
        <w:jc w:val="both"/>
        <w:rPr>
          <w:rFonts w:ascii="Arial" w:hAnsi="Arial" w:cs="Arial"/>
          <w:sz w:val="20"/>
          <w:szCs w:val="20"/>
        </w:rPr>
      </w:pP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 y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Ejercicio fiscal (mencionar por ejemplo: enero a diciembre de 2012)</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Enero a Diciembre de 2017</w:t>
      </w:r>
      <w:r w:rsidR="00047625" w:rsidRPr="00343B66">
        <w:rPr>
          <w:rFonts w:ascii="Arial" w:hAnsi="Arial" w:cs="Arial"/>
          <w:sz w:val="20"/>
          <w:szCs w:val="20"/>
          <w:u w:val="single"/>
        </w:rPr>
        <w:t>.</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Régimen jurídico (Forma como está dada de alta la entidad ante la S.H.C.P., ejemplos: S.C., S.A., Personas morales sin fines de lucro, etc.)</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sobre pagos y retenciones de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047625" w:rsidRPr="0077304E"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encuentra en fase de desarrollo algunos de  los diferentes rubros de la información financiera.</w:t>
      </w:r>
    </w:p>
    <w:p w:rsidR="00047625" w:rsidRPr="0030393A"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Pr>
          <w:rFonts w:ascii="Arial" w:hAnsi="Arial" w:cs="Arial"/>
          <w:sz w:val="20"/>
          <w:szCs w:val="20"/>
        </w:rPr>
        <w:t xml:space="preserve"> </w:t>
      </w:r>
      <w:r w:rsidRPr="0030393A">
        <w:rPr>
          <w:rFonts w:ascii="Arial" w:hAnsi="Arial" w:cs="Arial"/>
          <w:sz w:val="20"/>
          <w:szCs w:val="20"/>
        </w:rPr>
        <w:t>:</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047625" w:rsidP="00047625">
      <w:pPr>
        <w:jc w:val="both"/>
        <w:rPr>
          <w:rFonts w:ascii="Arial" w:hAnsi="Arial" w:cs="Arial"/>
          <w:sz w:val="20"/>
          <w:szCs w:val="20"/>
          <w:u w:val="single"/>
        </w:rPr>
      </w:pPr>
      <w:r w:rsidRPr="00710CE4">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Pr>
          <w:rFonts w:ascii="Arial" w:hAnsi="Arial" w:cs="Arial"/>
          <w:sz w:val="20"/>
          <w:szCs w:val="20"/>
          <w:u w:val="single"/>
          <w:lang w:val="es-ES"/>
        </w:rPr>
        <w:t>7</w:t>
      </w:r>
      <w:r w:rsidRPr="00A0662A">
        <w:rPr>
          <w:rFonts w:ascii="Arial" w:hAnsi="Arial" w:cs="Arial"/>
          <w:sz w:val="20"/>
          <w:szCs w:val="20"/>
          <w:u w:val="single"/>
          <w:lang w:val="es-ES"/>
        </w:rPr>
        <w:t xml:space="preserve"> $  </w:t>
      </w:r>
      <w:r w:rsidR="00232069">
        <w:rPr>
          <w:rFonts w:ascii="Arial" w:hAnsi="Arial" w:cs="Arial"/>
          <w:sz w:val="20"/>
          <w:szCs w:val="20"/>
          <w:u w:val="single"/>
          <w:lang w:val="es-ES"/>
        </w:rPr>
        <w:t>53</w:t>
      </w:r>
      <w:r>
        <w:rPr>
          <w:rFonts w:ascii="Arial" w:hAnsi="Arial" w:cs="Arial"/>
          <w:sz w:val="20"/>
          <w:szCs w:val="20"/>
          <w:u w:val="single"/>
          <w:lang w:val="es-ES"/>
        </w:rPr>
        <w:t>,775,405.00</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52570" w:rsidRDefault="00047625" w:rsidP="00047625">
      <w:pPr>
        <w:jc w:val="both"/>
        <w:rPr>
          <w:rFonts w:ascii="Arial" w:hAnsi="Arial" w:cs="Arial"/>
          <w:sz w:val="20"/>
          <w:szCs w:val="20"/>
          <w:u w:val="single"/>
        </w:rPr>
      </w:pP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047625" w:rsidRPr="004F6AEC" w:rsidRDefault="00047625" w:rsidP="00047625">
      <w:pPr>
        <w:jc w:val="both"/>
        <w:rPr>
          <w:rFonts w:ascii="Arial" w:hAnsi="Arial" w:cs="Arial"/>
          <w:sz w:val="20"/>
          <w:szCs w:val="20"/>
        </w:rPr>
      </w:pPr>
      <w:r>
        <w:rPr>
          <w:rFonts w:ascii="Arial" w:hAnsi="Arial" w:cs="Arial"/>
          <w:sz w:val="20"/>
          <w:szCs w:val="20"/>
        </w:rPr>
        <w:t>No aplica</w:t>
      </w:r>
    </w:p>
    <w:p w:rsidR="00047625" w:rsidRPr="00252570" w:rsidRDefault="00047625" w:rsidP="00047625">
      <w:pPr>
        <w:jc w:val="both"/>
        <w:rPr>
          <w:rFonts w:ascii="Arial" w:hAnsi="Arial" w:cs="Arial"/>
          <w:b/>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047625" w:rsidRPr="0030393A"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Pr="001F65E4">
        <w:rPr>
          <w:noProof/>
          <w:lang w:eastAsia="es-MX"/>
        </w:rPr>
        <w:drawing>
          <wp:inline distT="0" distB="0" distL="0" distR="0">
            <wp:extent cx="4060190" cy="30505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305054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5C76DC" w:rsidRDefault="00047625" w:rsidP="00047625">
      <w:pPr>
        <w:jc w:val="both"/>
        <w:rPr>
          <w:rFonts w:ascii="Arial" w:hAnsi="Arial" w:cs="Arial"/>
          <w:sz w:val="20"/>
          <w:szCs w:val="20"/>
        </w:rPr>
      </w:pPr>
      <w:r w:rsidRPr="00F334A0">
        <w:rPr>
          <w:rFonts w:ascii="Arial" w:hAnsi="Arial" w:cs="Arial"/>
          <w:sz w:val="20"/>
          <w:szCs w:val="20"/>
        </w:rPr>
        <w:t>c) Importe de los gastos capitalizados en el ejercicio, tanto financieros como de investigación y desarrollo</w:t>
      </w:r>
      <w:r w:rsidRPr="005C76DC">
        <w:rPr>
          <w:rFonts w:ascii="Arial" w:hAnsi="Arial" w:cs="Arial"/>
          <w:sz w:val="20"/>
          <w:szCs w:val="20"/>
        </w:rPr>
        <w:t>:</w:t>
      </w:r>
    </w:p>
    <w:p w:rsidR="00047625" w:rsidRPr="009E2EFA" w:rsidRDefault="00047625" w:rsidP="00047625">
      <w:pPr>
        <w:jc w:val="both"/>
        <w:rPr>
          <w:rFonts w:ascii="Arial" w:hAnsi="Arial" w:cs="Arial"/>
          <w:sz w:val="20"/>
          <w:szCs w:val="20"/>
          <w:u w:val="single"/>
        </w:rPr>
      </w:pPr>
      <w:r w:rsidRPr="005C76DC">
        <w:rPr>
          <w:rFonts w:ascii="Arial" w:hAnsi="Arial" w:cs="Arial"/>
          <w:sz w:val="20"/>
          <w:szCs w:val="20"/>
          <w:u w:val="single"/>
        </w:rPr>
        <w:t xml:space="preserve">$ </w:t>
      </w:r>
      <w:r>
        <w:rPr>
          <w:rFonts w:ascii="Arial" w:hAnsi="Arial" w:cs="Arial"/>
          <w:sz w:val="20"/>
          <w:szCs w:val="20"/>
          <w:u w:val="single"/>
        </w:rPr>
        <w:t>12,636,765.87</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Default="00047625" w:rsidP="00047625">
      <w:pPr>
        <w:numPr>
          <w:ilvl w:val="0"/>
          <w:numId w:val="5"/>
        </w:numPr>
        <w:jc w:val="both"/>
        <w:rPr>
          <w:rFonts w:ascii="Arial" w:hAnsi="Arial" w:cs="Arial"/>
          <w:sz w:val="20"/>
          <w:szCs w:val="20"/>
        </w:rPr>
      </w:pPr>
      <w:r w:rsidRPr="009716BA">
        <w:rPr>
          <w:rFonts w:ascii="Arial" w:hAnsi="Arial" w:cs="Arial"/>
          <w:sz w:val="20"/>
          <w:szCs w:val="20"/>
        </w:rPr>
        <w:t>Inversiones en valores</w:t>
      </w:r>
      <w:r w:rsidRPr="00F64554">
        <w:rPr>
          <w:rFonts w:ascii="Arial" w:hAnsi="Arial" w:cs="Arial"/>
          <w:sz w:val="20"/>
          <w:szCs w:val="20"/>
        </w:rPr>
        <w:t>:</w:t>
      </w:r>
    </w:p>
    <w:p w:rsidR="00154051" w:rsidRDefault="00154051" w:rsidP="00154051">
      <w:pPr>
        <w:ind w:left="720"/>
        <w:jc w:val="both"/>
        <w:rPr>
          <w:rFonts w:ascii="Arial" w:hAnsi="Arial" w:cs="Arial"/>
          <w:sz w:val="20"/>
          <w:szCs w:val="20"/>
        </w:rPr>
      </w:pPr>
    </w:p>
    <w:p w:rsidR="00154051" w:rsidRDefault="00154051" w:rsidP="00154051">
      <w:pPr>
        <w:ind w:left="720"/>
        <w:jc w:val="both"/>
        <w:rPr>
          <w:rFonts w:ascii="Arial" w:hAnsi="Arial" w:cs="Arial"/>
          <w:sz w:val="20"/>
          <w:szCs w:val="20"/>
        </w:rPr>
      </w:pP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515DCE">
            <w:pPr>
              <w:spacing w:after="0" w:line="240" w:lineRule="auto"/>
              <w:jc w:val="center"/>
              <w:rPr>
                <w:rFonts w:eastAsia="Times New Roman"/>
                <w:color w:val="FFFFFF"/>
                <w:lang w:eastAsia="es-MX"/>
              </w:rPr>
            </w:pPr>
            <w:r w:rsidRPr="00DC5E9C">
              <w:rPr>
                <w:rFonts w:eastAsia="Times New Roman"/>
                <w:color w:val="FFFFFF"/>
                <w:lang w:eastAsia="es-MX"/>
              </w:rPr>
              <w:t>Al mes 0</w:t>
            </w:r>
            <w:r w:rsidR="00515DCE">
              <w:rPr>
                <w:rFonts w:eastAsia="Times New Roman"/>
                <w:color w:val="FFFFFF"/>
                <w:lang w:eastAsia="es-MX"/>
              </w:rPr>
              <w:t>6</w:t>
            </w:r>
            <w:r w:rsidR="00154051">
              <w:rPr>
                <w:rFonts w:eastAsia="Times New Roman"/>
                <w:color w:val="FFFFFF"/>
                <w:lang w:eastAsia="es-MX"/>
              </w:rPr>
              <w:t xml:space="preserve">  Del Año 2018</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DC5E9C">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515DCE">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515DCE">
              <w:rPr>
                <w:rFonts w:ascii="Arial" w:eastAsia="Times New Roman" w:hAnsi="Arial" w:cs="Arial"/>
                <w:b/>
                <w:bCs/>
                <w:sz w:val="20"/>
                <w:szCs w:val="20"/>
                <w:lang w:eastAsia="es-MX"/>
              </w:rPr>
              <w:t>0</w:t>
            </w:r>
            <w:r w:rsidR="00551CD7">
              <w:rPr>
                <w:rFonts w:ascii="Arial" w:eastAsia="Times New Roman" w:hAnsi="Arial" w:cs="Arial"/>
                <w:b/>
                <w:bCs/>
                <w:sz w:val="20"/>
                <w:szCs w:val="20"/>
                <w:lang w:eastAsia="es-MX"/>
              </w:rPr>
              <w:t>/0</w:t>
            </w:r>
            <w:r w:rsidR="00515DCE">
              <w:rPr>
                <w:rFonts w:ascii="Arial" w:eastAsia="Times New Roman" w:hAnsi="Arial" w:cs="Arial"/>
                <w:b/>
                <w:bCs/>
                <w:sz w:val="20"/>
                <w:szCs w:val="20"/>
                <w:lang w:eastAsia="es-MX"/>
              </w:rPr>
              <w:t>6</w:t>
            </w:r>
            <w:r w:rsidRPr="00DC5E9C">
              <w:rPr>
                <w:rFonts w:ascii="Arial" w:eastAsia="Times New Roman" w:hAnsi="Arial" w:cs="Arial"/>
                <w:b/>
                <w:bCs/>
                <w:sz w:val="20"/>
                <w:szCs w:val="20"/>
                <w:lang w:eastAsia="es-MX"/>
              </w:rPr>
              <w:t>/201</w:t>
            </w:r>
            <w:r w:rsidR="00551CD7">
              <w:rPr>
                <w:rFonts w:ascii="Arial" w:eastAsia="Times New Roman" w:hAnsi="Arial" w:cs="Arial"/>
                <w:b/>
                <w:bCs/>
                <w:sz w:val="20"/>
                <w:szCs w:val="20"/>
                <w:lang w:eastAsia="es-MX"/>
              </w:rPr>
              <w:t>8</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551CD7">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/2017</w:t>
            </w:r>
          </w:p>
        </w:tc>
        <w:tc>
          <w:tcPr>
            <w:tcW w:w="3525"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DC5E9C">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1121102002  INV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397,069.88</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397,102.92</w:t>
            </w:r>
            <w:r w:rsidR="00DC5E9C"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154051">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39</w:t>
            </w:r>
            <w:r w:rsidR="00154051">
              <w:rPr>
                <w:rFonts w:eastAsia="Times New Roman"/>
                <w:color w:val="000000"/>
                <w:sz w:val="20"/>
                <w:szCs w:val="20"/>
                <w:lang w:eastAsia="es-MX"/>
              </w:rPr>
              <w:t>7</w:t>
            </w:r>
            <w:r w:rsidRPr="00DC5E9C">
              <w:rPr>
                <w:rFonts w:eastAsia="Times New Roman"/>
                <w:color w:val="000000"/>
                <w:sz w:val="20"/>
                <w:szCs w:val="20"/>
                <w:lang w:eastAsia="es-MX"/>
              </w:rPr>
              <w:t>,</w:t>
            </w:r>
            <w:r w:rsidR="00154051">
              <w:rPr>
                <w:rFonts w:eastAsia="Times New Roman"/>
                <w:color w:val="000000"/>
                <w:sz w:val="20"/>
                <w:szCs w:val="20"/>
                <w:lang w:eastAsia="es-MX"/>
              </w:rPr>
              <w:t>069</w:t>
            </w:r>
            <w:r w:rsidRPr="00DC5E9C">
              <w:rPr>
                <w:rFonts w:eastAsia="Times New Roman"/>
                <w:color w:val="000000"/>
                <w:sz w:val="20"/>
                <w:szCs w:val="20"/>
                <w:lang w:eastAsia="es-MX"/>
              </w:rPr>
              <w:t>.</w:t>
            </w:r>
            <w:r w:rsidR="00154051">
              <w:rPr>
                <w:rFonts w:eastAsia="Times New Roman"/>
                <w:color w:val="000000"/>
                <w:sz w:val="20"/>
                <w:szCs w:val="20"/>
                <w:lang w:eastAsia="es-MX"/>
              </w:rPr>
              <w:t>88</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154051">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Pr>
                <w:rFonts w:eastAsia="Times New Roman"/>
                <w:color w:val="000000"/>
                <w:sz w:val="20"/>
                <w:szCs w:val="20"/>
                <w:lang w:eastAsia="es-MX"/>
              </w:rPr>
              <w:t xml:space="preserve"> 397,102.92</w:t>
            </w: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154051">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831,</w:t>
            </w:r>
            <w:r w:rsidR="00154051">
              <w:rPr>
                <w:rFonts w:eastAsia="Times New Roman"/>
                <w:color w:val="FFFFFF"/>
                <w:sz w:val="20"/>
                <w:szCs w:val="20"/>
                <w:lang w:eastAsia="es-MX"/>
              </w:rPr>
              <w:t>523</w:t>
            </w:r>
            <w:r w:rsidRPr="00DC5E9C">
              <w:rPr>
                <w:rFonts w:eastAsia="Times New Roman"/>
                <w:color w:val="FFFFFF"/>
                <w:sz w:val="20"/>
                <w:szCs w:val="20"/>
                <w:lang w:eastAsia="es-MX"/>
              </w:rPr>
              <w:t>.</w:t>
            </w:r>
            <w:r w:rsidR="00154051">
              <w:rPr>
                <w:rFonts w:eastAsia="Times New Roman"/>
                <w:color w:val="FFFFFF"/>
                <w:sz w:val="20"/>
                <w:szCs w:val="20"/>
                <w:lang w:eastAsia="es-MX"/>
              </w:rPr>
              <w:t>59</w:t>
            </w:r>
            <w:r w:rsidRPr="00DC5E9C">
              <w:rPr>
                <w:rFonts w:eastAsia="Times New Roman"/>
                <w:color w:val="FFFFFF"/>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154051">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831,556.63</w:t>
            </w:r>
            <w:r w:rsidR="00DC5E9C" w:rsidRPr="00DC5E9C">
              <w:rPr>
                <w:rFonts w:eastAsia="Times New Roman"/>
                <w:color w:val="FFFFFF"/>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Default="00047625" w:rsidP="00047625">
      <w:pPr>
        <w:jc w:val="both"/>
        <w:rPr>
          <w:rFonts w:ascii="Arial" w:hAnsi="Arial" w:cs="Arial"/>
          <w:sz w:val="20"/>
          <w:szCs w:val="20"/>
        </w:rPr>
      </w:pPr>
    </w:p>
    <w:p w:rsidR="00047625" w:rsidRDefault="00047625" w:rsidP="00047625">
      <w:pPr>
        <w:ind w:left="720"/>
        <w:jc w:val="both"/>
        <w:rPr>
          <w:rFonts w:ascii="Arial" w:hAnsi="Arial" w:cs="Arial"/>
          <w:sz w:val="20"/>
          <w:szCs w:val="20"/>
        </w:rPr>
      </w:pPr>
    </w:p>
    <w:p w:rsidR="00047625" w:rsidRPr="00F64554" w:rsidRDefault="00047625" w:rsidP="00047625">
      <w:pPr>
        <w:ind w:left="720"/>
        <w:jc w:val="both"/>
        <w:rPr>
          <w:rFonts w:ascii="Arial" w:hAnsi="Arial" w:cs="Arial"/>
          <w:sz w:val="20"/>
          <w:szCs w:val="20"/>
        </w:rPr>
      </w:pPr>
      <w:bookmarkStart w:id="0" w:name="_GoBack"/>
      <w:bookmarkEnd w:id="0"/>
    </w:p>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sz w:val="20"/>
          <w:szCs w:val="20"/>
        </w:rPr>
      </w:pPr>
      <w:r w:rsidRPr="0043089C">
        <w:rPr>
          <w:rFonts w:ascii="Arial" w:hAnsi="Arial" w:cs="Arial"/>
          <w:b/>
          <w:sz w:val="20"/>
          <w:szCs w:val="20"/>
        </w:rPr>
        <w:t>10. Reporte de la Recaudación:</w:t>
      </w:r>
      <w:r w:rsidRPr="001B152C">
        <w:rPr>
          <w:rFonts w:ascii="Arial" w:hAnsi="Arial" w:cs="Arial"/>
          <w:b/>
          <w:sz w:val="20"/>
          <w:szCs w:val="20"/>
        </w:rPr>
        <w:tab/>
      </w:r>
    </w:p>
    <w:p w:rsidR="00047625" w:rsidRDefault="00047625" w:rsidP="00047625">
      <w:pPr>
        <w:numPr>
          <w:ilvl w:val="0"/>
          <w:numId w:val="6"/>
        </w:num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096739" w:rsidRDefault="002D2C7E" w:rsidP="00096739">
      <w:pPr>
        <w:jc w:val="both"/>
        <w:rPr>
          <w:rFonts w:ascii="Arial" w:hAnsi="Arial" w:cs="Arial"/>
          <w:sz w:val="20"/>
          <w:szCs w:val="20"/>
        </w:rPr>
      </w:pPr>
      <w:r w:rsidRPr="002D2C7E">
        <w:rPr>
          <w:noProof/>
          <w:lang w:eastAsia="es-MX"/>
        </w:rPr>
        <w:drawing>
          <wp:inline distT="0" distB="0" distL="0" distR="0">
            <wp:extent cx="4038600" cy="480970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6121" cy="4818664"/>
                    </a:xfrm>
                    <a:prstGeom prst="rect">
                      <a:avLst/>
                    </a:prstGeom>
                    <a:noFill/>
                    <a:ln>
                      <a:noFill/>
                    </a:ln>
                  </pic:spPr>
                </pic:pic>
              </a:graphicData>
            </a:graphic>
          </wp:inline>
        </w:drawing>
      </w: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t>Proyección de la recaudación e ingresos en el mediano plazo:</w:t>
      </w:r>
    </w:p>
    <w:p w:rsidR="00047625" w:rsidRDefault="002D2C7E" w:rsidP="00047625">
      <w:pPr>
        <w:ind w:left="360"/>
        <w:jc w:val="both"/>
        <w:rPr>
          <w:rFonts w:ascii="Arial" w:hAnsi="Arial" w:cs="Arial"/>
          <w:sz w:val="20"/>
          <w:szCs w:val="20"/>
        </w:rPr>
      </w:pPr>
      <w:r w:rsidRPr="002D2C7E">
        <w:rPr>
          <w:noProof/>
          <w:lang w:eastAsia="es-MX"/>
        </w:rPr>
        <w:drawing>
          <wp:inline distT="0" distB="0" distL="0" distR="0">
            <wp:extent cx="3657600" cy="530050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5300506"/>
                    </a:xfrm>
                    <a:prstGeom prst="rect">
                      <a:avLst/>
                    </a:prstGeom>
                    <a:noFill/>
                    <a:ln>
                      <a:noFill/>
                    </a:ln>
                  </pic:spPr>
                </pic:pic>
              </a:graphicData>
            </a:graphic>
          </wp:inline>
        </w:drawing>
      </w:r>
    </w:p>
    <w:p w:rsidR="00047625" w:rsidRDefault="00047625" w:rsidP="00047625">
      <w:pPr>
        <w:jc w:val="both"/>
        <w:rPr>
          <w:szCs w:val="20"/>
        </w:rPr>
      </w:pPr>
    </w:p>
    <w:p w:rsidR="00047625" w:rsidRDefault="00047625" w:rsidP="00047625">
      <w:pPr>
        <w:jc w:val="both"/>
        <w:rPr>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 Se anexara la información en las notas de desglose.</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047625" w:rsidRPr="0089363B" w:rsidRDefault="00047625" w:rsidP="00047625">
      <w:pPr>
        <w:numPr>
          <w:ilvl w:val="0"/>
          <w:numId w:val="3"/>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Garantizar la confiabilidad y razonabilidad de las  cifras reflejadas en los estados financieros y presupuestales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047625" w:rsidRDefault="00047625"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desempeño financiero se aperturaron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Pr="00916986"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análisis.Como medida para la eficiencia terminal del bachillerato se toma el número de estudiantes egresados de la generación N, con relación al número de estudiantes de nuevo ingreso de la generación N.En la universidad se mide el porcentaje de aprobación considerando el número de estudiantes aprobados al final del ciclo  con relación al número de estudiantes existentes al  final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047625" w:rsidRDefault="00047625" w:rsidP="00047625">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93546" w:rsidRDefault="00047625" w:rsidP="00047625">
      <w:pPr>
        <w:jc w:val="both"/>
        <w:rPr>
          <w:rFonts w:ascii="Arial" w:hAnsi="Arial" w:cs="Arial"/>
          <w:sz w:val="16"/>
          <w:szCs w:val="20"/>
        </w:rPr>
      </w:pPr>
      <w:r>
        <w:rPr>
          <w:noProof/>
          <w:lang w:eastAsia="es-MX"/>
        </w:rPr>
        <w:t xml:space="preserve">      </w:t>
      </w:r>
      <w:bookmarkStart w:id="1" w:name="_MON_1569227014"/>
      <w:bookmarkEnd w:id="1"/>
      <w:r w:rsidR="005F3F90">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75pt" o:ole="">
            <v:imagedata r:id="rId11" o:title=""/>
          </v:shape>
          <o:OLEObject Type="Embed" ProgID="Excel.Sheet.12" ShapeID="_x0000_i1025" DrawAspect="Content" ObjectID="_1592764656" r:id="rId12"/>
        </w:object>
      </w:r>
      <w:r>
        <w:rPr>
          <w:noProof/>
          <w:lang w:eastAsia="es-MX"/>
        </w:rPr>
        <w:t xml:space="preserve">             </w:t>
      </w:r>
      <w:r w:rsidRPr="0030393A">
        <w:rPr>
          <w:rFonts w:ascii="Arial" w:hAnsi="Arial" w:cs="Arial"/>
          <w:sz w:val="20"/>
          <w:szCs w:val="20"/>
        </w:rPr>
        <w:t>“Bajo protesta de decir verdad declaramos que los Estados Financieros y sus notas, son razonablemente correctos y son responsabilidad del emisor.</w:t>
      </w:r>
      <w:r w:rsidRPr="0030393A">
        <w:rPr>
          <w:rFonts w:ascii="Arial" w:hAnsi="Arial" w:cs="Arial"/>
          <w:sz w:val="20"/>
          <w:szCs w:val="20"/>
        </w:rPr>
        <w:tab/>
      </w:r>
    </w:p>
    <w:p w:rsidR="00517051" w:rsidRDefault="00517051"/>
    <w:sectPr w:rsidR="00517051" w:rsidSect="008D2B77">
      <w:headerReference w:type="default" r:id="rId13"/>
      <w:footerReference w:type="default" r:id="rId14"/>
      <w:pgSz w:w="15840" w:h="12240" w:orient="landscape"/>
      <w:pgMar w:top="1701" w:right="1417" w:bottom="1701"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A9D" w:rsidRDefault="006D35B5">
      <w:pPr>
        <w:spacing w:after="0" w:line="240" w:lineRule="auto"/>
      </w:pPr>
      <w:r>
        <w:separator/>
      </w:r>
    </w:p>
  </w:endnote>
  <w:endnote w:type="continuationSeparator" w:id="0">
    <w:p w:rsidR="00FC1A9D" w:rsidRDefault="006D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EB2781">
    <w:pPr>
      <w:pStyle w:val="Piedepgina"/>
      <w:jc w:val="right"/>
    </w:pPr>
    <w:r>
      <w:fldChar w:fldCharType="begin"/>
    </w:r>
    <w:r>
      <w:instrText>PAGE   \* MERGEFORMAT</w:instrText>
    </w:r>
    <w:r>
      <w:fldChar w:fldCharType="separate"/>
    </w:r>
    <w:r w:rsidR="00515DCE" w:rsidRPr="00515DCE">
      <w:rPr>
        <w:noProof/>
        <w:lang w:val="es-ES"/>
      </w:rPr>
      <w:t>48</w:t>
    </w:r>
    <w:r>
      <w:fldChar w:fldCharType="end"/>
    </w:r>
  </w:p>
  <w:p w:rsidR="00723817" w:rsidRDefault="00515DCE"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A9D" w:rsidRDefault="006D35B5">
      <w:pPr>
        <w:spacing w:after="0" w:line="240" w:lineRule="auto"/>
      </w:pPr>
      <w:r>
        <w:separator/>
      </w:r>
    </w:p>
  </w:footnote>
  <w:footnote w:type="continuationSeparator" w:id="0">
    <w:p w:rsidR="00FC1A9D" w:rsidRDefault="006D3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47625"/>
    <w:rsid w:val="00096739"/>
    <w:rsid w:val="00131C72"/>
    <w:rsid w:val="00154051"/>
    <w:rsid w:val="00232069"/>
    <w:rsid w:val="002D2C7E"/>
    <w:rsid w:val="002E3843"/>
    <w:rsid w:val="00515DCE"/>
    <w:rsid w:val="00517051"/>
    <w:rsid w:val="00551CD7"/>
    <w:rsid w:val="005B42B8"/>
    <w:rsid w:val="005F3F90"/>
    <w:rsid w:val="006B0AF3"/>
    <w:rsid w:val="006D35B5"/>
    <w:rsid w:val="009134D1"/>
    <w:rsid w:val="009904E0"/>
    <w:rsid w:val="00B6214F"/>
    <w:rsid w:val="00B711A5"/>
    <w:rsid w:val="00BD27F8"/>
    <w:rsid w:val="00DC5E9C"/>
    <w:rsid w:val="00EB2781"/>
    <w:rsid w:val="00ED53B5"/>
    <w:rsid w:val="00FC1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4FC896"/>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Hoja_de_c_lculo_de_Microsoft_Excel.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2451</Words>
  <Characters>13482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4</cp:revision>
  <cp:lastPrinted>2018-04-18T15:36:00Z</cp:lastPrinted>
  <dcterms:created xsi:type="dcterms:W3CDTF">2018-07-09T21:15:00Z</dcterms:created>
  <dcterms:modified xsi:type="dcterms:W3CDTF">2018-07-11T02:51:00Z</dcterms:modified>
</cp:coreProperties>
</file>